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B21" w:rsidRDefault="00827B21">
      <w:pPr>
        <w:pStyle w:val="Heading1"/>
      </w:pPr>
      <w:r>
        <w:t>E-Commerce</w:t>
      </w:r>
    </w:p>
    <w:p w:rsidR="00827B21" w:rsidRDefault="00827B21">
      <w:pPr>
        <w:pStyle w:val="Heading2"/>
      </w:pPr>
      <w:r>
        <w:t>Background</w:t>
      </w:r>
    </w:p>
    <w:p w:rsidR="00827B21" w:rsidRDefault="00827B21" w:rsidP="00734A14">
      <w:pPr>
        <w:pStyle w:val="NormalIndent"/>
        <w:spacing w:after="200" w:line="276" w:lineRule="auto"/>
      </w:pPr>
      <w:r w:rsidRPr="00164FBF">
        <w:rPr>
          <w:rFonts w:ascii="Arial" w:hAnsi="Arial" w:cs="Arial"/>
        </w:rPr>
        <w:t>E-Commerce refers to the provision of goods, information or services on the Internet. This is a rapidly expanding business sector, which is guaranteed to expand further as more people connect to the Internet</w:t>
      </w:r>
      <w:r>
        <w:t xml:space="preserve">. </w:t>
      </w:r>
    </w:p>
    <w:p w:rsidR="00827B21" w:rsidRDefault="00827B21">
      <w:pPr>
        <w:pStyle w:val="Heading2"/>
      </w:pPr>
      <w:r>
        <w:t>Equality</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Thanks to electronic communication, the size and location of businesses is not as important as</w:t>
      </w:r>
      <w:r w:rsidRPr="00734A14">
        <w:rPr>
          <w:rFonts w:ascii="Arial" w:hAnsi="Arial" w:cs="Arial"/>
        </w:rPr>
        <w:t xml:space="preserve"> </w:t>
      </w:r>
      <w:r w:rsidRPr="00164FBF">
        <w:rPr>
          <w:rFonts w:ascii="Arial" w:hAnsi="Arial" w:cs="Arial"/>
        </w:rPr>
        <w:t>in the “real” world. E-Commerce creates equal opportunities for large corporations and small businesses, because the customer deals with the company through its web pages. This makes it possible for even a small company to develop a global client base.</w:t>
      </w:r>
    </w:p>
    <w:p w:rsidR="00827B21" w:rsidRDefault="00827B21">
      <w:pPr>
        <w:pStyle w:val="Heading2"/>
      </w:pPr>
      <w:r>
        <w:t>Security</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 xml:space="preserve">There has been much concern in the past about the security implications of </w:t>
      </w:r>
      <w:r w:rsidR="00164FBF">
        <w:rPr>
          <w:rFonts w:ascii="Arial" w:hAnsi="Arial" w:cs="Arial"/>
        </w:rPr>
        <w:t>e</w:t>
      </w:r>
      <w:r w:rsidRPr="00164FBF">
        <w:rPr>
          <w:rFonts w:ascii="Arial" w:hAnsi="Arial" w:cs="Arial"/>
        </w:rPr>
        <w:t>-Commerce. Sensitive financial and personal information is passed around the world via the Internet. However</w:t>
      </w:r>
      <w:proofErr w:type="gramStart"/>
      <w:r w:rsidRPr="00164FBF">
        <w:rPr>
          <w:rFonts w:ascii="Arial" w:hAnsi="Arial" w:cs="Arial"/>
        </w:rPr>
        <w:t>,  “</w:t>
      </w:r>
      <w:proofErr w:type="gramEnd"/>
      <w:r w:rsidRPr="00164FBF">
        <w:rPr>
          <w:rFonts w:ascii="Arial" w:hAnsi="Arial" w:cs="Arial"/>
        </w:rPr>
        <w:t>secure servers” have helped to overcome the potential problem of fraud, by encrypting sensitive information.</w:t>
      </w:r>
    </w:p>
    <w:p w:rsidR="00827B21" w:rsidRDefault="00827B21">
      <w:pPr>
        <w:pStyle w:val="Heading2"/>
      </w:pPr>
      <w:r>
        <w:t>Potential</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 xml:space="preserve">The potential of </w:t>
      </w:r>
      <w:r w:rsidR="00164FBF">
        <w:rPr>
          <w:rFonts w:ascii="Arial" w:hAnsi="Arial" w:cs="Arial"/>
        </w:rPr>
        <w:t>e</w:t>
      </w:r>
      <w:r w:rsidRPr="00164FBF">
        <w:rPr>
          <w:rFonts w:ascii="Arial" w:hAnsi="Arial" w:cs="Arial"/>
        </w:rPr>
        <w:t xml:space="preserve">-Commerce is unlimited. It is possible to communicate with others via e-mail and send files as electronic attachments. Business applications allow colleagues to communicate audibly and visually, in real time. They can use an Internet connection to work together on the same document, at the same time.  Businesses can advertise, buy and sell on the web. </w:t>
      </w:r>
    </w:p>
    <w:p w:rsidR="00827B21" w:rsidRDefault="00827B21">
      <w:pPr>
        <w:pStyle w:val="Heading2"/>
      </w:pPr>
      <w:r>
        <w:t>Information</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The Internet allows access to an immense source of information, which can be tapped very easily, through</w:t>
      </w:r>
      <w:r w:rsidR="00164FBF">
        <w:rPr>
          <w:rFonts w:ascii="Arial" w:hAnsi="Arial" w:cs="Arial"/>
        </w:rPr>
        <w:t xml:space="preserve"> a vast number of databases. On</w:t>
      </w:r>
      <w:r w:rsidRPr="00164FBF">
        <w:rPr>
          <w:rFonts w:ascii="Arial" w:hAnsi="Arial" w:cs="Arial"/>
        </w:rPr>
        <w:t xml:space="preserve">line books and manuals are available to help and instruct web users. Multimedia is brought directly to the user, who can download text, graphics, sound, video and presentations.  </w:t>
      </w:r>
    </w:p>
    <w:p w:rsidR="00827B21" w:rsidRDefault="00827B21">
      <w:pPr>
        <w:pStyle w:val="Heading2"/>
      </w:pPr>
      <w:r>
        <w:t>Uses</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 xml:space="preserve">E-Commerce is typically used for online purchasing, marketing, provision of information, online banking, booking of travel and holidays. </w:t>
      </w:r>
    </w:p>
    <w:p w:rsidR="00827B21" w:rsidRDefault="00827B21">
      <w:pPr>
        <w:pStyle w:val="Heading2"/>
      </w:pPr>
      <w:r>
        <w:t>Points to Note</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 xml:space="preserve">Before creating web pages to take advantage of the potential of </w:t>
      </w:r>
      <w:r w:rsidR="00164FBF">
        <w:rPr>
          <w:rFonts w:ascii="Arial" w:hAnsi="Arial" w:cs="Arial"/>
        </w:rPr>
        <w:t>e</w:t>
      </w:r>
      <w:r w:rsidRPr="00164FBF">
        <w:rPr>
          <w:rFonts w:ascii="Arial" w:hAnsi="Arial" w:cs="Arial"/>
        </w:rPr>
        <w:t>-Commerce, bear the following points in mind:</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The web site should work properly.</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It should always be available.</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Information must be kept up to date.</w:t>
      </w:r>
    </w:p>
    <w:p w:rsidR="00827B21" w:rsidRPr="00164FBF" w:rsidRDefault="00827B21" w:rsidP="00734A14">
      <w:pPr>
        <w:pStyle w:val="NormalIndent"/>
        <w:spacing w:after="200" w:line="276" w:lineRule="auto"/>
        <w:rPr>
          <w:rFonts w:ascii="Arial" w:hAnsi="Arial" w:cs="Arial"/>
        </w:rPr>
      </w:pPr>
      <w:r w:rsidRPr="00164FBF">
        <w:rPr>
          <w:rFonts w:ascii="Arial" w:hAnsi="Arial" w:cs="Arial"/>
        </w:rPr>
        <w:t>Navigation of the site should be user</w:t>
      </w:r>
      <w:r w:rsidR="00164FBF">
        <w:rPr>
          <w:rFonts w:ascii="Arial" w:hAnsi="Arial" w:cs="Arial"/>
        </w:rPr>
        <w:t xml:space="preserve"> </w:t>
      </w:r>
      <w:r w:rsidRPr="00164FBF">
        <w:rPr>
          <w:rFonts w:ascii="Arial" w:hAnsi="Arial" w:cs="Arial"/>
        </w:rPr>
        <w:t>friendly.</w:t>
      </w:r>
    </w:p>
    <w:sectPr w:rsidR="00827B21" w:rsidRPr="00164FBF" w:rsidSect="00CB3432">
      <w:pgSz w:w="11906" w:h="16838"/>
      <w:pgMar w:top="1440" w:right="1800" w:bottom="1440" w:left="18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164FBF"/>
    <w:rsid w:val="00164FBF"/>
    <w:rsid w:val="00344DF2"/>
    <w:rsid w:val="0050175A"/>
    <w:rsid w:val="00720DFB"/>
    <w:rsid w:val="00734A14"/>
    <w:rsid w:val="00827B21"/>
    <w:rsid w:val="00CB3432"/>
    <w:rsid w:val="00D31D78"/>
    <w:rsid w:val="00E945EF"/>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3432"/>
    <w:rPr>
      <w:lang w:val="en-US" w:eastAsia="en-US"/>
    </w:rPr>
  </w:style>
  <w:style w:type="paragraph" w:styleId="Heading1">
    <w:name w:val="heading 1"/>
    <w:basedOn w:val="Normal"/>
    <w:next w:val="Normal"/>
    <w:qFormat/>
    <w:rsid w:val="00E945EF"/>
    <w:pPr>
      <w:keepNext/>
      <w:spacing w:after="240" w:line="276" w:lineRule="auto"/>
      <w:outlineLvl w:val="0"/>
    </w:pPr>
    <w:rPr>
      <w:rFonts w:ascii="Arial" w:hAnsi="Arial" w:cs="Arial"/>
      <w:b/>
      <w:bCs/>
      <w:kern w:val="32"/>
      <w:sz w:val="32"/>
      <w:szCs w:val="32"/>
    </w:rPr>
  </w:style>
  <w:style w:type="paragraph" w:styleId="Heading2">
    <w:name w:val="heading 2"/>
    <w:basedOn w:val="Normal"/>
    <w:next w:val="Normal"/>
    <w:qFormat/>
    <w:rsid w:val="00E945EF"/>
    <w:pPr>
      <w:keepNext/>
      <w:spacing w:before="60" w:after="120" w:line="276" w:lineRule="auto"/>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CB3432"/>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E-Commerce</vt:lpstr>
    </vt:vector>
  </TitlesOfParts>
  <Company>CIA Training Ltd</Company>
  <LinksUpToDate>false</LinksUpToDate>
  <CharactersWithSpaces>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E-Commerce</dc:title>
  <dc:creator>Dawn Harvey</dc:creator>
  <cp:lastModifiedBy>mehraban</cp:lastModifiedBy>
  <cp:revision>2</cp:revision>
  <dcterms:created xsi:type="dcterms:W3CDTF">2013-03-15T11:23:00Z</dcterms:created>
  <dcterms:modified xsi:type="dcterms:W3CDTF">2013-03-15T11:23:00Z</dcterms:modified>
</cp:coreProperties>
</file>